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BFFF9" w14:textId="77777777" w:rsidR="000450A4" w:rsidRDefault="000450A4" w:rsidP="00086531">
      <w:pPr>
        <w:pStyle w:val="Textbezodsazen"/>
        <w:spacing w:after="0"/>
      </w:pPr>
    </w:p>
    <w:p w14:paraId="461251DE" w14:textId="659526BD" w:rsidR="00086531" w:rsidRDefault="00485BDA" w:rsidP="00086531">
      <w:pPr>
        <w:pStyle w:val="Textbezodsazen"/>
        <w:spacing w:after="0"/>
        <w:rPr>
          <w:b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</w:p>
    <w:p w14:paraId="31EA2471" w14:textId="6AF34971" w:rsidR="006A7D1A" w:rsidRPr="007F0C6D" w:rsidRDefault="006A7D1A" w:rsidP="006A7D1A">
      <w:pPr>
        <w:spacing w:after="120" w:line="240" w:lineRule="auto"/>
        <w:jc w:val="center"/>
        <w:rPr>
          <w:rFonts w:ascii="Verdana" w:hAnsi="Verdana"/>
          <w:b/>
          <w:bCs/>
        </w:rPr>
      </w:pPr>
      <w:r w:rsidRPr="007F0C6D">
        <w:rPr>
          <w:rFonts w:ascii="Verdana" w:hAnsi="Verdana"/>
          <w:b/>
          <w:bCs/>
        </w:rPr>
        <w:t xml:space="preserve">Plná moc ve věci projednávání stavby </w:t>
      </w:r>
    </w:p>
    <w:p w14:paraId="7E84C522" w14:textId="77777777" w:rsidR="00FA5AE3" w:rsidRPr="007F0C6D" w:rsidRDefault="00FA5AE3" w:rsidP="00FA5AE3">
      <w:pPr>
        <w:spacing w:after="0" w:line="240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5C9F3B46" w14:textId="648EE617" w:rsidR="00535783" w:rsidRDefault="00535783" w:rsidP="00086531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="006A7D1A" w:rsidRPr="007F0C6D">
        <w:rPr>
          <w:rFonts w:ascii="Verdana" w:hAnsi="Verdana"/>
          <w:sz w:val="18"/>
          <w:szCs w:val="18"/>
        </w:rPr>
        <w:t>odle ustanovení §33 odst.</w:t>
      </w:r>
      <w:r w:rsidR="00485BDA" w:rsidRPr="007F0C6D">
        <w:rPr>
          <w:rFonts w:ascii="Verdana" w:hAnsi="Verdana"/>
          <w:sz w:val="18"/>
          <w:szCs w:val="18"/>
        </w:rPr>
        <w:t xml:space="preserve"> </w:t>
      </w:r>
      <w:r w:rsidR="006A7D1A" w:rsidRPr="007F0C6D">
        <w:rPr>
          <w:rFonts w:ascii="Verdana" w:hAnsi="Verdana"/>
          <w:sz w:val="18"/>
          <w:szCs w:val="18"/>
        </w:rPr>
        <w:t>2, písm.</w:t>
      </w:r>
      <w:r w:rsidR="00485BDA" w:rsidRPr="007F0C6D">
        <w:rPr>
          <w:rFonts w:ascii="Verdana" w:hAnsi="Verdana"/>
          <w:sz w:val="18"/>
          <w:szCs w:val="18"/>
        </w:rPr>
        <w:t xml:space="preserve"> </w:t>
      </w:r>
      <w:r w:rsidR="006A7D1A" w:rsidRPr="007F0C6D">
        <w:rPr>
          <w:rFonts w:ascii="Verdana" w:hAnsi="Verdana"/>
          <w:sz w:val="18"/>
          <w:szCs w:val="18"/>
        </w:rPr>
        <w:t>b)</w:t>
      </w:r>
      <w:r w:rsidR="00F146F5" w:rsidRPr="007F0C6D">
        <w:rPr>
          <w:rFonts w:ascii="Verdana" w:hAnsi="Verdana"/>
          <w:sz w:val="18"/>
          <w:szCs w:val="18"/>
        </w:rPr>
        <w:t xml:space="preserve"> zákona č. 500/2004 Sb., Správní řád, v platném znění zmocňuji obchodní </w:t>
      </w:r>
      <w:r w:rsidR="00DD6199">
        <w:rPr>
          <w:rFonts w:ascii="Verdana" w:hAnsi="Verdana"/>
          <w:sz w:val="18"/>
          <w:szCs w:val="18"/>
        </w:rPr>
        <w:t>společnost:</w:t>
      </w:r>
      <w:r w:rsidR="002B2E03">
        <w:rPr>
          <w:rFonts w:ascii="Verdana" w:hAnsi="Verdana"/>
          <w:sz w:val="18"/>
          <w:szCs w:val="18"/>
        </w:rPr>
        <w:t xml:space="preserve"> </w:t>
      </w:r>
    </w:p>
    <w:p w14:paraId="3726EA32" w14:textId="77777777" w:rsidR="00535783" w:rsidRDefault="00535783" w:rsidP="00086531">
      <w:pPr>
        <w:spacing w:after="0" w:line="240" w:lineRule="auto"/>
        <w:jc w:val="both"/>
        <w:rPr>
          <w:rFonts w:ascii="Verdana" w:hAnsi="Verdana"/>
          <w:b/>
          <w:sz w:val="18"/>
          <w:szCs w:val="18"/>
          <w:highlight w:val="yellow"/>
        </w:rPr>
      </w:pPr>
    </w:p>
    <w:p w14:paraId="7609FE47" w14:textId="652CFF3F" w:rsidR="002B2E03" w:rsidRDefault="00F059A7" w:rsidP="00086531">
      <w:pPr>
        <w:spacing w:after="0" w:line="240" w:lineRule="auto"/>
        <w:jc w:val="both"/>
        <w:rPr>
          <w:rFonts w:ascii="Verdana" w:hAnsi="Verdana"/>
          <w:color w:val="333333"/>
          <w:sz w:val="18"/>
          <w:szCs w:val="18"/>
          <w:shd w:val="clear" w:color="auto" w:fill="FFFFFF"/>
        </w:rPr>
      </w:pPr>
      <w:r w:rsidRPr="001435CE">
        <w:rPr>
          <w:rFonts w:ascii="Verdana" w:hAnsi="Verdana"/>
          <w:b/>
          <w:sz w:val="18"/>
          <w:szCs w:val="18"/>
          <w:highlight w:val="yellow"/>
        </w:rPr>
        <w:t>………………</w:t>
      </w:r>
      <w:r w:rsidR="00F146F5" w:rsidRPr="0069390B">
        <w:rPr>
          <w:rFonts w:ascii="Verdana" w:hAnsi="Verdana"/>
          <w:sz w:val="18"/>
          <w:szCs w:val="18"/>
        </w:rPr>
        <w:t xml:space="preserve">, </w:t>
      </w:r>
      <w:r w:rsidR="00086531" w:rsidRPr="0069390B">
        <w:rPr>
          <w:rFonts w:ascii="Verdana" w:hAnsi="Verdana"/>
          <w:sz w:val="18"/>
          <w:szCs w:val="18"/>
        </w:rPr>
        <w:t xml:space="preserve">se sídlem </w:t>
      </w:r>
      <w:r w:rsidRPr="001435CE">
        <w:rPr>
          <w:rFonts w:ascii="Verdana" w:hAnsi="Verdana"/>
          <w:sz w:val="18"/>
          <w:szCs w:val="18"/>
          <w:highlight w:val="yellow"/>
        </w:rPr>
        <w:t>……………</w:t>
      </w:r>
      <w:r w:rsidR="0069390B" w:rsidRPr="0069390B">
        <w:rPr>
          <w:rFonts w:ascii="Verdana" w:hAnsi="Verdana"/>
          <w:sz w:val="18"/>
          <w:szCs w:val="18"/>
        </w:rPr>
        <w:t xml:space="preserve">, PSČ </w:t>
      </w:r>
      <w:r w:rsidRPr="001435CE">
        <w:rPr>
          <w:rFonts w:ascii="Verdana" w:hAnsi="Verdana"/>
          <w:sz w:val="18"/>
          <w:szCs w:val="18"/>
          <w:highlight w:val="yellow"/>
        </w:rPr>
        <w:t>…………</w:t>
      </w:r>
      <w:r w:rsidR="0069390B" w:rsidRPr="0069390B">
        <w:rPr>
          <w:rFonts w:ascii="Verdana" w:hAnsi="Verdana"/>
          <w:sz w:val="18"/>
          <w:szCs w:val="18"/>
        </w:rPr>
        <w:t xml:space="preserve">, </w:t>
      </w:r>
      <w:r w:rsidR="00F146F5" w:rsidRPr="0069390B">
        <w:rPr>
          <w:rFonts w:ascii="Verdana" w:hAnsi="Verdana"/>
          <w:sz w:val="18"/>
          <w:szCs w:val="18"/>
        </w:rPr>
        <w:t>IČ</w:t>
      </w:r>
      <w:r w:rsidR="00086531" w:rsidRPr="0069390B">
        <w:rPr>
          <w:rFonts w:ascii="Verdana" w:hAnsi="Verdana"/>
          <w:sz w:val="18"/>
          <w:szCs w:val="18"/>
        </w:rPr>
        <w:t>O</w:t>
      </w:r>
      <w:r w:rsidR="00F146F5" w:rsidRPr="0069390B">
        <w:rPr>
          <w:rFonts w:ascii="Verdana" w:hAnsi="Verdana"/>
          <w:sz w:val="18"/>
          <w:szCs w:val="18"/>
        </w:rPr>
        <w:t xml:space="preserve">: </w:t>
      </w:r>
      <w:r w:rsidRPr="001435CE">
        <w:rPr>
          <w:rFonts w:ascii="Verdana" w:hAnsi="Verdana"/>
          <w:sz w:val="18"/>
          <w:szCs w:val="18"/>
          <w:highlight w:val="yellow"/>
        </w:rPr>
        <w:t>………………</w:t>
      </w:r>
      <w:r w:rsidR="00F146F5" w:rsidRPr="0069390B">
        <w:rPr>
          <w:rFonts w:ascii="Verdana" w:hAnsi="Verdana"/>
          <w:sz w:val="18"/>
          <w:szCs w:val="18"/>
        </w:rPr>
        <w:t xml:space="preserve">, DIČ: </w:t>
      </w:r>
      <w:r w:rsidR="0069390B" w:rsidRPr="0069390B">
        <w:rPr>
          <w:rFonts w:ascii="Verdana" w:hAnsi="Verdana"/>
          <w:sz w:val="18"/>
          <w:szCs w:val="18"/>
        </w:rPr>
        <w:t>CZ</w:t>
      </w:r>
      <w:r w:rsidRPr="001435CE">
        <w:rPr>
          <w:rFonts w:ascii="Verdana" w:hAnsi="Verdana"/>
          <w:sz w:val="18"/>
          <w:szCs w:val="18"/>
          <w:highlight w:val="yellow"/>
        </w:rPr>
        <w:t>………………</w:t>
      </w:r>
      <w:r w:rsidR="002B2E03" w:rsidRPr="0069390B">
        <w:rPr>
          <w:rFonts w:ascii="Verdana" w:hAnsi="Verdana"/>
          <w:sz w:val="18"/>
          <w:szCs w:val="18"/>
        </w:rPr>
        <w:t>, zapsanou v </w:t>
      </w:r>
      <w:r w:rsidRPr="001435CE">
        <w:rPr>
          <w:rFonts w:ascii="Verdana" w:hAnsi="Verdana"/>
          <w:sz w:val="18"/>
          <w:szCs w:val="18"/>
          <w:highlight w:val="yellow"/>
        </w:rPr>
        <w:t>………………</w:t>
      </w:r>
      <w:r w:rsidR="002B2E03" w:rsidRPr="0069390B">
        <w:rPr>
          <w:rFonts w:ascii="Verdana" w:hAnsi="Verdana"/>
          <w:sz w:val="18"/>
          <w:szCs w:val="18"/>
        </w:rPr>
        <w:t xml:space="preserve"> vedeném </w:t>
      </w:r>
      <w:r w:rsidRPr="001435CE">
        <w:rPr>
          <w:rFonts w:ascii="Verdana" w:hAnsi="Verdana"/>
          <w:sz w:val="18"/>
          <w:szCs w:val="18"/>
          <w:highlight w:val="yellow"/>
        </w:rPr>
        <w:t>………………</w:t>
      </w:r>
      <w:r w:rsidR="0069390B" w:rsidRPr="0069390B">
        <w:rPr>
          <w:rFonts w:ascii="Verdana" w:hAnsi="Verdana"/>
          <w:sz w:val="18"/>
          <w:szCs w:val="18"/>
        </w:rPr>
        <w:t xml:space="preserve"> soudem v </w:t>
      </w:r>
      <w:r w:rsidRPr="001435CE">
        <w:rPr>
          <w:rFonts w:ascii="Verdana" w:hAnsi="Verdana"/>
          <w:sz w:val="18"/>
          <w:szCs w:val="18"/>
          <w:highlight w:val="yellow"/>
        </w:rPr>
        <w:t>……………</w:t>
      </w:r>
      <w:r w:rsidR="0069390B" w:rsidRPr="0069390B">
        <w:rPr>
          <w:rFonts w:ascii="Verdana" w:hAnsi="Verdana"/>
          <w:sz w:val="18"/>
          <w:szCs w:val="18"/>
        </w:rPr>
        <w:t xml:space="preserve">, oddíl </w:t>
      </w:r>
      <w:r w:rsidRPr="001435CE">
        <w:rPr>
          <w:rFonts w:ascii="Verdana" w:hAnsi="Verdana"/>
          <w:sz w:val="18"/>
          <w:szCs w:val="18"/>
          <w:highlight w:val="yellow"/>
        </w:rPr>
        <w:t>………</w:t>
      </w:r>
      <w:r w:rsidR="0069390B" w:rsidRPr="0069390B">
        <w:rPr>
          <w:rFonts w:ascii="Verdana" w:hAnsi="Verdana"/>
          <w:sz w:val="18"/>
          <w:szCs w:val="18"/>
        </w:rPr>
        <w:t xml:space="preserve">, vložka </w:t>
      </w:r>
      <w:r w:rsidRPr="001435CE">
        <w:rPr>
          <w:rFonts w:ascii="Verdana" w:hAnsi="Verdana"/>
          <w:sz w:val="18"/>
          <w:szCs w:val="18"/>
          <w:highlight w:val="yellow"/>
        </w:rPr>
        <w:t>………</w:t>
      </w:r>
      <w:r w:rsidR="00F146F5" w:rsidRPr="0069390B">
        <w:rPr>
          <w:rFonts w:ascii="Verdana" w:hAnsi="Verdana"/>
          <w:sz w:val="18"/>
          <w:szCs w:val="18"/>
        </w:rPr>
        <w:t>, zastoupenou</w:t>
      </w:r>
      <w:r w:rsidR="0069390B" w:rsidRPr="0069390B">
        <w:rPr>
          <w:rFonts w:ascii="Verdana" w:hAnsi="Verdana"/>
          <w:sz w:val="18"/>
          <w:szCs w:val="18"/>
        </w:rPr>
        <w:t xml:space="preserve"> </w:t>
      </w:r>
      <w:r w:rsidRPr="001435CE">
        <w:rPr>
          <w:rFonts w:ascii="Verdana" w:hAnsi="Verdana"/>
          <w:sz w:val="18"/>
          <w:szCs w:val="18"/>
          <w:highlight w:val="yellow"/>
        </w:rPr>
        <w:t>…………………</w:t>
      </w:r>
      <w:r w:rsidR="002B2E03" w:rsidRPr="0069390B">
        <w:rPr>
          <w:rFonts w:ascii="Verdana" w:hAnsi="Verdana"/>
          <w:sz w:val="18"/>
          <w:szCs w:val="18"/>
        </w:rPr>
        <w:t>,</w:t>
      </w:r>
      <w:r w:rsidR="00EC5E3E" w:rsidRPr="0069390B">
        <w:rPr>
          <w:rFonts w:ascii="Verdana" w:hAnsi="Verdana"/>
          <w:sz w:val="18"/>
          <w:szCs w:val="18"/>
        </w:rPr>
        <w:t xml:space="preserve"> jednatel</w:t>
      </w:r>
      <w:r w:rsidR="004523F9" w:rsidRPr="0069390B">
        <w:rPr>
          <w:rFonts w:ascii="Verdana" w:hAnsi="Verdana"/>
          <w:sz w:val="18"/>
          <w:szCs w:val="18"/>
        </w:rPr>
        <w:t>em</w:t>
      </w:r>
      <w:r w:rsidR="002B2E03" w:rsidRPr="0069390B">
        <w:rPr>
          <w:rFonts w:ascii="Verdana" w:hAnsi="Verdana"/>
          <w:color w:val="333333"/>
          <w:sz w:val="18"/>
          <w:szCs w:val="18"/>
          <w:shd w:val="clear" w:color="auto" w:fill="FFFFFF"/>
        </w:rPr>
        <w:t xml:space="preserve"> (dále jen zmocněnec)</w:t>
      </w:r>
    </w:p>
    <w:p w14:paraId="33916DA6" w14:textId="77777777" w:rsidR="002B2E03" w:rsidRDefault="002B2E03" w:rsidP="00086531">
      <w:pPr>
        <w:spacing w:after="0" w:line="240" w:lineRule="auto"/>
        <w:jc w:val="both"/>
        <w:rPr>
          <w:rFonts w:ascii="Verdana" w:hAnsi="Verdana"/>
          <w:color w:val="333333"/>
          <w:sz w:val="18"/>
          <w:szCs w:val="18"/>
          <w:shd w:val="clear" w:color="auto" w:fill="FFFFFF"/>
        </w:rPr>
      </w:pPr>
    </w:p>
    <w:p w14:paraId="2C70AFBD" w14:textId="10964F2D" w:rsidR="002B2E03" w:rsidRDefault="00F146F5" w:rsidP="00086531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F0C6D">
        <w:rPr>
          <w:rFonts w:ascii="Verdana" w:hAnsi="Verdana"/>
          <w:sz w:val="18"/>
          <w:szCs w:val="18"/>
        </w:rPr>
        <w:t xml:space="preserve">aby za </w:t>
      </w:r>
      <w:r w:rsidRPr="007F0C6D">
        <w:rPr>
          <w:rFonts w:ascii="Verdana" w:hAnsi="Verdana"/>
          <w:b/>
          <w:bCs/>
          <w:sz w:val="18"/>
          <w:szCs w:val="18"/>
        </w:rPr>
        <w:t>Správu železnic, státní organizace</w:t>
      </w:r>
      <w:r w:rsidRPr="007F0C6D">
        <w:rPr>
          <w:rFonts w:ascii="Verdana" w:hAnsi="Verdana"/>
          <w:sz w:val="18"/>
          <w:szCs w:val="18"/>
        </w:rPr>
        <w:t xml:space="preserve">, se sídlem Praha 1, Nové Město, Dlážděná 1003/7, PSČ 110 00, zapsanou v Obchodním rejstříku vedeném u Městského soudu v Praze, oddíl </w:t>
      </w:r>
      <w:r w:rsidR="00086531" w:rsidRPr="007F0C6D">
        <w:rPr>
          <w:rFonts w:ascii="Verdana" w:hAnsi="Verdana"/>
          <w:sz w:val="18"/>
          <w:szCs w:val="18"/>
        </w:rPr>
        <w:t>A</w:t>
      </w:r>
      <w:r w:rsidRPr="007F0C6D">
        <w:rPr>
          <w:rFonts w:ascii="Verdana" w:hAnsi="Verdana"/>
          <w:sz w:val="18"/>
          <w:szCs w:val="18"/>
        </w:rPr>
        <w:t xml:space="preserve">, vložka </w:t>
      </w:r>
      <w:r w:rsidR="00086531" w:rsidRPr="007F0C6D">
        <w:rPr>
          <w:rFonts w:ascii="Verdana" w:hAnsi="Verdana"/>
          <w:sz w:val="18"/>
          <w:szCs w:val="18"/>
        </w:rPr>
        <w:t>48384</w:t>
      </w:r>
      <w:r w:rsidRPr="007F0C6D">
        <w:rPr>
          <w:rFonts w:ascii="Verdana" w:hAnsi="Verdana"/>
          <w:sz w:val="18"/>
          <w:szCs w:val="18"/>
        </w:rPr>
        <w:t>, IČ</w:t>
      </w:r>
      <w:r w:rsidR="00086531" w:rsidRPr="007F0C6D">
        <w:rPr>
          <w:rFonts w:ascii="Verdana" w:hAnsi="Verdana"/>
          <w:sz w:val="18"/>
          <w:szCs w:val="18"/>
        </w:rPr>
        <w:t>O</w:t>
      </w:r>
      <w:r w:rsidRPr="007F0C6D">
        <w:rPr>
          <w:rFonts w:ascii="Verdana" w:hAnsi="Verdana"/>
          <w:sz w:val="18"/>
          <w:szCs w:val="18"/>
        </w:rPr>
        <w:t xml:space="preserve">: </w:t>
      </w:r>
      <w:r w:rsidR="002247F4" w:rsidRPr="007F0C6D">
        <w:rPr>
          <w:rFonts w:ascii="Verdana" w:hAnsi="Verdana"/>
          <w:sz w:val="18"/>
          <w:szCs w:val="18"/>
        </w:rPr>
        <w:t>70994234</w:t>
      </w:r>
      <w:r w:rsidRPr="007F0C6D">
        <w:rPr>
          <w:rFonts w:ascii="Verdana" w:hAnsi="Verdana"/>
          <w:sz w:val="18"/>
          <w:szCs w:val="18"/>
        </w:rPr>
        <w:t>, organizační jednotku Oblastní ředitelství</w:t>
      </w:r>
      <w:r w:rsidR="00807FAA" w:rsidRPr="007F0C6D">
        <w:rPr>
          <w:rFonts w:ascii="Verdana" w:hAnsi="Verdana"/>
          <w:sz w:val="18"/>
          <w:szCs w:val="18"/>
        </w:rPr>
        <w:t xml:space="preserve"> Ústí nad Labem</w:t>
      </w:r>
      <w:r w:rsidR="00FA5AE3" w:rsidRPr="007F0C6D">
        <w:rPr>
          <w:rFonts w:ascii="Verdana" w:hAnsi="Verdana"/>
          <w:sz w:val="18"/>
          <w:szCs w:val="18"/>
        </w:rPr>
        <w:t>, jednala s orgány státní správy, orgány územní samosprávy, právnickými a fyzickými osobami ve věcech souvisejících s</w:t>
      </w:r>
      <w:r w:rsidR="007078DD" w:rsidRPr="007F0C6D">
        <w:rPr>
          <w:rFonts w:ascii="Verdana" w:hAnsi="Verdana"/>
          <w:sz w:val="18"/>
          <w:szCs w:val="18"/>
        </w:rPr>
        <w:t>e</w:t>
      </w:r>
      <w:r w:rsidR="00FA5AE3" w:rsidRPr="007F0C6D">
        <w:rPr>
          <w:rFonts w:ascii="Verdana" w:hAnsi="Verdana"/>
          <w:sz w:val="18"/>
          <w:szCs w:val="18"/>
        </w:rPr>
        <w:t> </w:t>
      </w:r>
      <w:r w:rsidR="007078DD" w:rsidRPr="007F0C6D">
        <w:rPr>
          <w:rFonts w:ascii="Verdana" w:hAnsi="Verdana"/>
          <w:sz w:val="18"/>
          <w:szCs w:val="18"/>
        </w:rPr>
        <w:t>stavebním</w:t>
      </w:r>
      <w:r w:rsidR="00FA5AE3" w:rsidRPr="007F0C6D">
        <w:rPr>
          <w:rFonts w:ascii="Verdana" w:hAnsi="Verdana"/>
          <w:sz w:val="18"/>
          <w:szCs w:val="18"/>
        </w:rPr>
        <w:t xml:space="preserve"> řízením týkající se</w:t>
      </w:r>
      <w:r w:rsidR="00F004BA">
        <w:rPr>
          <w:rFonts w:ascii="Verdana" w:hAnsi="Verdana"/>
          <w:sz w:val="18"/>
          <w:szCs w:val="18"/>
        </w:rPr>
        <w:t xml:space="preserve"> </w:t>
      </w:r>
      <w:r w:rsidR="00FA5AE3" w:rsidRPr="007F0C6D">
        <w:rPr>
          <w:rFonts w:ascii="Verdana" w:hAnsi="Verdana"/>
          <w:sz w:val="18"/>
          <w:szCs w:val="18"/>
        </w:rPr>
        <w:t>stavb</w:t>
      </w:r>
      <w:r w:rsidR="008E2E9E">
        <w:rPr>
          <w:rFonts w:ascii="Verdana" w:hAnsi="Verdana"/>
          <w:sz w:val="18"/>
          <w:szCs w:val="18"/>
        </w:rPr>
        <w:t>y</w:t>
      </w:r>
      <w:r w:rsidR="002B2E03">
        <w:rPr>
          <w:rFonts w:ascii="Verdana" w:hAnsi="Verdana"/>
          <w:sz w:val="18"/>
          <w:szCs w:val="18"/>
        </w:rPr>
        <w:t xml:space="preserve">: </w:t>
      </w:r>
    </w:p>
    <w:p w14:paraId="3BCAE8DD" w14:textId="77777777" w:rsidR="002B2E03" w:rsidRDefault="002B2E03" w:rsidP="00086531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7825309F" w14:textId="127091A1" w:rsidR="00FA5AE3" w:rsidRDefault="00487415" w:rsidP="00FA5AE3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„Oprava </w:t>
      </w:r>
      <w:r w:rsidR="00B0159A">
        <w:rPr>
          <w:rFonts w:ascii="Verdana" w:hAnsi="Verdana"/>
          <w:b/>
          <w:bCs/>
          <w:sz w:val="18"/>
          <w:szCs w:val="18"/>
        </w:rPr>
        <w:t>staničního zabezpečovacího zařízení v ŽST Vojtanov</w:t>
      </w:r>
      <w:r w:rsidR="00F059A7">
        <w:rPr>
          <w:rFonts w:ascii="Verdana" w:hAnsi="Verdana"/>
          <w:b/>
          <w:bCs/>
          <w:sz w:val="18"/>
          <w:szCs w:val="18"/>
        </w:rPr>
        <w:t>“ (PD)</w:t>
      </w:r>
    </w:p>
    <w:p w14:paraId="710B6284" w14:textId="1FB5C6FA" w:rsidR="002B2E03" w:rsidRDefault="002B2E03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1B9F3944" w14:textId="0796B9CB" w:rsidR="00E73E1F" w:rsidRDefault="00E73E1F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číslo Smlouvy: </w:t>
      </w:r>
      <w:r w:rsidRPr="00E73E1F">
        <w:rPr>
          <w:rFonts w:ascii="Verdana" w:hAnsi="Verdana"/>
          <w:b/>
          <w:bCs/>
          <w:sz w:val="18"/>
          <w:szCs w:val="18"/>
        </w:rPr>
        <w:t>E650-S-</w:t>
      </w:r>
      <w:r w:rsidR="001435CE" w:rsidRPr="001435CE">
        <w:rPr>
          <w:rFonts w:ascii="Verdana" w:hAnsi="Verdana"/>
          <w:b/>
          <w:bCs/>
          <w:sz w:val="18"/>
          <w:szCs w:val="18"/>
          <w:highlight w:val="green"/>
        </w:rPr>
        <w:t>xxxx</w:t>
      </w:r>
      <w:r w:rsidRPr="00E73E1F">
        <w:rPr>
          <w:rFonts w:ascii="Verdana" w:hAnsi="Verdana"/>
          <w:b/>
          <w:bCs/>
          <w:sz w:val="18"/>
          <w:szCs w:val="18"/>
        </w:rPr>
        <w:t>/202</w:t>
      </w:r>
      <w:r w:rsidR="001435CE">
        <w:rPr>
          <w:rFonts w:ascii="Verdana" w:hAnsi="Verdana"/>
          <w:b/>
          <w:bCs/>
          <w:sz w:val="18"/>
          <w:szCs w:val="18"/>
        </w:rPr>
        <w:t>4</w:t>
      </w:r>
    </w:p>
    <w:p w14:paraId="2068BC71" w14:textId="77777777" w:rsidR="00E73E1F" w:rsidRPr="00485BDA" w:rsidRDefault="00E73E1F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45C73BA6" w14:textId="6EB7B6C5" w:rsidR="00FA5AE3" w:rsidRPr="00485BDA" w:rsidRDefault="00FA5AE3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>Zmocněnec je oprávněn jednat s vlastníky pozemků a staveb, které budou dotčeny výše uvedenou stavbou včetně sousedních pozemků, předkládat veškeré žádosti, návrhy a podání podle ustanovení stavebního zákona, správního řádu, případně jiných dotčených právních předpisů, účastnit se veškerých řízení, místních šetření, žádat o poskytnutí jakýchkoliv vyjádření, posudků, stanovisek a provádět další úkony nutné k získání pravomocných povolení</w:t>
      </w:r>
      <w:r w:rsidR="00F11423">
        <w:rPr>
          <w:rFonts w:ascii="Verdana" w:hAnsi="Verdana"/>
          <w:sz w:val="18"/>
          <w:szCs w:val="18"/>
        </w:rPr>
        <w:t xml:space="preserve"> až do kolaudačního rozhodnutí</w:t>
      </w:r>
      <w:r w:rsidRPr="00485BDA">
        <w:rPr>
          <w:rFonts w:ascii="Verdana" w:hAnsi="Verdana"/>
          <w:sz w:val="18"/>
          <w:szCs w:val="18"/>
        </w:rPr>
        <w:t>.</w:t>
      </w:r>
    </w:p>
    <w:p w14:paraId="07481AC3" w14:textId="77777777" w:rsidR="00FA5AE3" w:rsidRPr="00485BDA" w:rsidRDefault="00FA5AE3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3C1C3C4F" w14:textId="41BC5C79" w:rsidR="000C351C" w:rsidRDefault="00FA5AE3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>Plná moc se vztahuje na vyzvedávání a přebírání všech písemností včetně správních rozhodnutí, umožňuje vzdát se práva na odvolání proti těmto rozhodnutím, vzdát se práva vznést námitky proti oznámení a zahájení řízení, získávat vzdání se práva odvolání od účastníků příslušného řízení a na jednání v rámci odvolacího řízení.</w:t>
      </w:r>
    </w:p>
    <w:p w14:paraId="514D21ED" w14:textId="4060A6F0" w:rsidR="00485BDA" w:rsidRPr="003360D1" w:rsidRDefault="002B2E03" w:rsidP="003360D1">
      <w:pPr>
        <w:spacing w:before="240" w:after="12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Plná moc je platná až do nabytí právní moci příslušného </w:t>
      </w:r>
      <w:r w:rsidR="008D6C40">
        <w:rPr>
          <w:rFonts w:ascii="Verdana" w:hAnsi="Verdana"/>
          <w:sz w:val="18"/>
          <w:szCs w:val="18"/>
        </w:rPr>
        <w:t>kolaudačního rozhodnutí</w:t>
      </w:r>
      <w:r w:rsidR="003360D1">
        <w:rPr>
          <w:rFonts w:ascii="Verdana" w:hAnsi="Verdana"/>
          <w:sz w:val="18"/>
          <w:szCs w:val="18"/>
        </w:rPr>
        <w:t>.</w:t>
      </w:r>
      <w:r w:rsidR="00485BDA">
        <w:rPr>
          <w:rFonts w:ascii="Verdana" w:hAnsi="Verdana"/>
          <w:sz w:val="20"/>
          <w:szCs w:val="20"/>
        </w:rPr>
        <w:tab/>
      </w:r>
      <w:r w:rsidR="00485BDA">
        <w:rPr>
          <w:rFonts w:ascii="Verdana" w:hAnsi="Verdana"/>
          <w:sz w:val="20"/>
          <w:szCs w:val="20"/>
        </w:rPr>
        <w:tab/>
      </w:r>
      <w:r w:rsidR="00485BDA">
        <w:rPr>
          <w:rFonts w:ascii="Verdana" w:hAnsi="Verdana"/>
          <w:sz w:val="20"/>
          <w:szCs w:val="20"/>
        </w:rPr>
        <w:tab/>
      </w:r>
    </w:p>
    <w:p w14:paraId="171B741E" w14:textId="0DBFB79F" w:rsidR="00485BDA" w:rsidRPr="00535783" w:rsidRDefault="00535783" w:rsidP="00FA5AE3">
      <w:pPr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535783">
        <w:rPr>
          <w:rFonts w:ascii="Verdana" w:hAnsi="Verdana"/>
          <w:sz w:val="18"/>
          <w:szCs w:val="20"/>
        </w:rPr>
        <w:t>Je-li v rámci této Plné moci užit pojem „stavební povolení“, pak se tím myslí i souhlas s provedením ohlášeného stavebního záměru nebo vyjádření stavebního úřadu o tom, že předmětná stavba nevyžaduje povolení ani ohlášení.</w:t>
      </w:r>
    </w:p>
    <w:p w14:paraId="15B9FB41" w14:textId="77777777" w:rsidR="00250534" w:rsidRDefault="00250534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21A7EC8" w14:textId="4F88A85A" w:rsidR="00250534" w:rsidRPr="00535783" w:rsidRDefault="00535783" w:rsidP="00FA5AE3">
      <w:pPr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535783">
        <w:rPr>
          <w:rFonts w:ascii="Verdana" w:hAnsi="Verdana"/>
          <w:sz w:val="18"/>
          <w:szCs w:val="20"/>
        </w:rPr>
        <w:t>Tuto Plnou moc vydávám na základě „Podpisového řádu“ a mého pověření č. 2652 ze dne 22. 02. 2019 vydaného generálním ředitelem Správy železnic, státní organizace.</w:t>
      </w:r>
    </w:p>
    <w:p w14:paraId="3F9EAEDD" w14:textId="45A71C24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8D932D4" w14:textId="0F7FB6CD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323038C" w14:textId="63243FBF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87A9400" w14:textId="77777777" w:rsidR="0069390B" w:rsidRDefault="0069390B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E40BF03" w14:textId="77777777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1ED1E92" w14:textId="77777777" w:rsidR="00485BDA" w:rsidRDefault="00485BDA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</w:t>
      </w:r>
    </w:p>
    <w:p w14:paraId="30BAC66B" w14:textId="77777777" w:rsidR="00FA5AE3" w:rsidRPr="00EC5E3E" w:rsidRDefault="00FA5AE3" w:rsidP="00FA5AE3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EC5E3E">
        <w:rPr>
          <w:rFonts w:ascii="Verdana" w:hAnsi="Verdana"/>
          <w:b/>
          <w:bCs/>
          <w:sz w:val="18"/>
          <w:szCs w:val="18"/>
        </w:rPr>
        <w:t>Ing. Martin Kašpar</w:t>
      </w:r>
    </w:p>
    <w:p w14:paraId="085AC89F" w14:textId="77777777" w:rsidR="00FA5AE3" w:rsidRPr="00485BDA" w:rsidRDefault="00FA5AE3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>ředitel Oblastního ředitelství Ústí nad Labem</w:t>
      </w:r>
    </w:p>
    <w:p w14:paraId="071FC7F2" w14:textId="714BC21C" w:rsidR="007F0C6D" w:rsidRDefault="007F0C6D" w:rsidP="00F146F5">
      <w:pPr>
        <w:spacing w:after="120" w:line="240" w:lineRule="auto"/>
        <w:jc w:val="both"/>
        <w:rPr>
          <w:rFonts w:ascii="Verdana" w:hAnsi="Verdana"/>
          <w:b/>
          <w:sz w:val="18"/>
          <w:szCs w:val="18"/>
        </w:rPr>
      </w:pPr>
    </w:p>
    <w:p w14:paraId="314E1D95" w14:textId="5A168C49" w:rsidR="00485BDA" w:rsidRPr="00485BDA" w:rsidRDefault="0060161D" w:rsidP="00F146F5">
      <w:pPr>
        <w:spacing w:after="120" w:line="240" w:lineRule="auto"/>
        <w:jc w:val="both"/>
        <w:rPr>
          <w:rFonts w:ascii="Verdana" w:hAnsi="Verdana"/>
          <w:b/>
          <w:sz w:val="18"/>
          <w:szCs w:val="18"/>
        </w:rPr>
      </w:pPr>
      <w:r w:rsidRPr="00485BDA">
        <w:rPr>
          <w:rFonts w:ascii="Verdana" w:hAnsi="Verdana"/>
          <w:b/>
          <w:sz w:val="18"/>
          <w:szCs w:val="18"/>
        </w:rPr>
        <w:t>Plnou moc přijímám v plném rozsahu</w:t>
      </w:r>
      <w:r w:rsidR="0020656B">
        <w:rPr>
          <w:rFonts w:ascii="Verdana" w:hAnsi="Verdana"/>
          <w:b/>
          <w:sz w:val="18"/>
          <w:szCs w:val="18"/>
        </w:rPr>
        <w:t>.</w:t>
      </w:r>
    </w:p>
    <w:p w14:paraId="1E3CA527" w14:textId="77777777" w:rsidR="00250534" w:rsidRDefault="00250534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</w:p>
    <w:p w14:paraId="1BB75428" w14:textId="718C9DC3" w:rsidR="0069390B" w:rsidRDefault="00485BDA" w:rsidP="00535783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ab/>
      </w:r>
    </w:p>
    <w:p w14:paraId="610C5CBB" w14:textId="77777777" w:rsidR="00C868CB" w:rsidRDefault="00C868CB" w:rsidP="00EC5E3E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5001A39D" w14:textId="5FC30389" w:rsidR="00EC5E3E" w:rsidRPr="00535783" w:rsidRDefault="00EC5E3E" w:rsidP="00EC5E3E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35783">
        <w:rPr>
          <w:rFonts w:ascii="Verdana" w:hAnsi="Verdana"/>
          <w:sz w:val="18"/>
          <w:szCs w:val="18"/>
        </w:rPr>
        <w:t>…………………………………</w:t>
      </w:r>
      <w:r w:rsidR="0020656B" w:rsidRPr="00535783">
        <w:rPr>
          <w:rFonts w:ascii="Verdana" w:hAnsi="Verdana"/>
          <w:sz w:val="18"/>
          <w:szCs w:val="18"/>
        </w:rPr>
        <w:t>……</w:t>
      </w:r>
      <w:r w:rsidRPr="00535783">
        <w:rPr>
          <w:rFonts w:ascii="Verdana" w:hAnsi="Verdana"/>
          <w:sz w:val="18"/>
          <w:szCs w:val="18"/>
        </w:rPr>
        <w:t>………</w:t>
      </w:r>
    </w:p>
    <w:p w14:paraId="0EEB74D6" w14:textId="6900C643" w:rsidR="00EC5E3E" w:rsidRPr="0069390B" w:rsidRDefault="001435CE" w:rsidP="00485BDA">
      <w:pPr>
        <w:spacing w:after="0" w:line="240" w:lineRule="auto"/>
        <w:jc w:val="both"/>
        <w:rPr>
          <w:rFonts w:ascii="Verdana" w:hAnsi="Verdana"/>
          <w:b/>
          <w:bCs/>
          <w:color w:val="333333"/>
          <w:sz w:val="18"/>
          <w:szCs w:val="18"/>
          <w:bdr w:val="none" w:sz="0" w:space="0" w:color="auto" w:frame="1"/>
          <w:shd w:val="clear" w:color="auto" w:fill="FFFFFF"/>
        </w:rPr>
      </w:pPr>
      <w:r>
        <w:rPr>
          <w:rFonts w:ascii="Verdana" w:hAnsi="Verdana"/>
          <w:b/>
          <w:bCs/>
          <w:color w:val="333333"/>
          <w:sz w:val="18"/>
          <w:szCs w:val="18"/>
          <w:bdr w:val="none" w:sz="0" w:space="0" w:color="auto" w:frame="1"/>
          <w:shd w:val="clear" w:color="auto" w:fill="FFFFFF"/>
        </w:rPr>
        <w:t>………………………</w:t>
      </w:r>
    </w:p>
    <w:p w14:paraId="1DA6CA2D" w14:textId="50665270" w:rsidR="0069390B" w:rsidRPr="0069390B" w:rsidRDefault="001435CE" w:rsidP="00485BDA">
      <w:pPr>
        <w:spacing w:after="0" w:line="240" w:lineRule="auto"/>
        <w:jc w:val="both"/>
        <w:rPr>
          <w:rFonts w:ascii="Verdana" w:hAnsi="Verdana"/>
          <w:color w:val="333333"/>
          <w:sz w:val="18"/>
          <w:szCs w:val="18"/>
          <w:bdr w:val="none" w:sz="0" w:space="0" w:color="auto" w:frame="1"/>
          <w:shd w:val="clear" w:color="auto" w:fill="FFFFFF"/>
        </w:rPr>
      </w:pPr>
      <w:r>
        <w:rPr>
          <w:rFonts w:ascii="Verdana" w:hAnsi="Verdana"/>
          <w:color w:val="333333"/>
          <w:sz w:val="18"/>
          <w:szCs w:val="18"/>
          <w:bdr w:val="none" w:sz="0" w:space="0" w:color="auto" w:frame="1"/>
          <w:shd w:val="clear" w:color="auto" w:fill="FFFFFF"/>
        </w:rPr>
        <w:t>………………………………..</w:t>
      </w:r>
    </w:p>
    <w:sectPr w:rsidR="0069390B" w:rsidRPr="0069390B" w:rsidSect="00535783">
      <w:headerReference w:type="default" r:id="rId6"/>
      <w:footerReference w:type="default" r:id="rId7"/>
      <w:pgSz w:w="11906" w:h="16838"/>
      <w:pgMar w:top="1417" w:right="1417" w:bottom="993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D3DD9" w14:textId="77777777" w:rsidR="009E34F3" w:rsidRDefault="009E34F3" w:rsidP="006A7D1A">
      <w:pPr>
        <w:spacing w:after="0" w:line="240" w:lineRule="auto"/>
      </w:pPr>
      <w:r>
        <w:separator/>
      </w:r>
    </w:p>
  </w:endnote>
  <w:endnote w:type="continuationSeparator" w:id="0">
    <w:p w14:paraId="01C47068" w14:textId="77777777" w:rsidR="009E34F3" w:rsidRDefault="009E34F3" w:rsidP="006A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4711F" w14:textId="77777777" w:rsidR="006A7D1A" w:rsidRDefault="006A7D1A" w:rsidP="006A7D1A">
    <w:pPr>
      <w:pStyle w:val="Zpat"/>
      <w:tabs>
        <w:tab w:val="clear" w:pos="4536"/>
        <w:tab w:val="clear" w:pos="9072"/>
        <w:tab w:val="left" w:pos="1590"/>
      </w:tabs>
    </w:pPr>
    <w:r>
      <w:tab/>
    </w:r>
  </w:p>
  <w:tbl>
    <w:tblPr>
      <w:tblW w:w="9728" w:type="dxa"/>
      <w:tblLayout w:type="fixed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3544"/>
      <w:gridCol w:w="2815"/>
      <w:gridCol w:w="3369"/>
    </w:tblGrid>
    <w:tr w:rsidR="006A7D1A" w:rsidRPr="00DA5B2D" w14:paraId="454CE356" w14:textId="77777777" w:rsidTr="00E73E1F">
      <w:trPr>
        <w:trHeight w:val="194"/>
      </w:trPr>
      <w:tc>
        <w:tcPr>
          <w:tcW w:w="3544" w:type="dxa"/>
          <w:shd w:val="clear" w:color="auto" w:fill="auto"/>
          <w:tcMar>
            <w:left w:w="0" w:type="dxa"/>
            <w:right w:w="0" w:type="dxa"/>
          </w:tcMar>
        </w:tcPr>
        <w:p w14:paraId="04545D33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Správa železnic, státní organizace</w:t>
          </w:r>
        </w:p>
        <w:p w14:paraId="106058D8" w14:textId="77777777" w:rsidR="00E73E1F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 xml:space="preserve">zapsána v obchodním rejstříku vedeném </w:t>
          </w:r>
        </w:p>
        <w:p w14:paraId="33882414" w14:textId="2AD389F5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Městským soudem v Praze, spisová značka A 48384</w:t>
          </w:r>
        </w:p>
      </w:tc>
      <w:tc>
        <w:tcPr>
          <w:tcW w:w="2815" w:type="dxa"/>
          <w:shd w:val="clear" w:color="auto" w:fill="auto"/>
          <w:tcMar>
            <w:left w:w="0" w:type="dxa"/>
            <w:right w:w="0" w:type="dxa"/>
          </w:tcMar>
        </w:tcPr>
        <w:p w14:paraId="08DCCFBD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14:paraId="1A1A292E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IČ: 709 94 234 DIČ: CZ 709 94 234</w:t>
          </w:r>
        </w:p>
        <w:p w14:paraId="78AA80EE" w14:textId="77777777" w:rsidR="006A7D1A" w:rsidRPr="00DA5B2D" w:rsidRDefault="006A7D1A" w:rsidP="00485BD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www.</w:t>
          </w:r>
          <w:r w:rsidR="00485BDA">
            <w:rPr>
              <w:rFonts w:ascii="Verdana" w:hAnsi="Verdana"/>
              <w:sz w:val="12"/>
              <w:szCs w:val="12"/>
            </w:rPr>
            <w:t>spravazeleznic.cz</w:t>
          </w:r>
        </w:p>
      </w:tc>
      <w:tc>
        <w:tcPr>
          <w:tcW w:w="3369" w:type="dxa"/>
          <w:shd w:val="clear" w:color="auto" w:fill="auto"/>
        </w:tcPr>
        <w:p w14:paraId="402125A5" w14:textId="77777777" w:rsidR="006A7D1A" w:rsidRPr="00DA5B2D" w:rsidRDefault="006A7D1A" w:rsidP="006A7D1A">
          <w:pPr>
            <w:pStyle w:val="Zpat"/>
            <w:rPr>
              <w:rFonts w:ascii="Verdana" w:hAnsi="Verdana"/>
              <w:b/>
              <w:sz w:val="12"/>
              <w:szCs w:val="12"/>
            </w:rPr>
          </w:pPr>
          <w:r w:rsidRPr="00DA5B2D">
            <w:rPr>
              <w:rFonts w:ascii="Verdana" w:hAnsi="Verdana"/>
              <w:b/>
              <w:sz w:val="12"/>
              <w:szCs w:val="12"/>
            </w:rPr>
            <w:t>Oblastní ředitelství Ústí nad Labem</w:t>
          </w:r>
        </w:p>
        <w:p w14:paraId="52ADF618" w14:textId="77777777" w:rsidR="006A7D1A" w:rsidRPr="00DA5B2D" w:rsidRDefault="006A7D1A" w:rsidP="006A7D1A">
          <w:pPr>
            <w:pStyle w:val="Zpat"/>
            <w:rPr>
              <w:rFonts w:ascii="Verdana" w:hAnsi="Verdana"/>
              <w:b/>
              <w:sz w:val="12"/>
              <w:szCs w:val="12"/>
            </w:rPr>
          </w:pPr>
          <w:r w:rsidRPr="00DA5B2D">
            <w:rPr>
              <w:rFonts w:ascii="Verdana" w:hAnsi="Verdana"/>
              <w:b/>
              <w:sz w:val="12"/>
              <w:szCs w:val="12"/>
            </w:rPr>
            <w:t>Železničářská 1386/31</w:t>
          </w:r>
        </w:p>
        <w:p w14:paraId="76C6D7AC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b/>
              <w:sz w:val="12"/>
              <w:szCs w:val="12"/>
            </w:rPr>
            <w:t>400 03 Ústí nad Labem</w:t>
          </w:r>
        </w:p>
      </w:tc>
    </w:tr>
  </w:tbl>
  <w:p w14:paraId="31BA2BD7" w14:textId="77777777" w:rsidR="006A7D1A" w:rsidRDefault="006A7D1A" w:rsidP="006A7D1A">
    <w:pPr>
      <w:pStyle w:val="Zpat"/>
      <w:tabs>
        <w:tab w:val="clear" w:pos="4536"/>
        <w:tab w:val="clear" w:pos="9072"/>
        <w:tab w:val="left" w:pos="159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BCEB9" w14:textId="77777777" w:rsidR="009E34F3" w:rsidRDefault="009E34F3" w:rsidP="006A7D1A">
      <w:pPr>
        <w:spacing w:after="0" w:line="240" w:lineRule="auto"/>
      </w:pPr>
      <w:r>
        <w:separator/>
      </w:r>
    </w:p>
  </w:footnote>
  <w:footnote w:type="continuationSeparator" w:id="0">
    <w:p w14:paraId="6DDB0750" w14:textId="77777777" w:rsidR="009E34F3" w:rsidRDefault="009E34F3" w:rsidP="006A7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9B13E" w14:textId="5C3CA7D8" w:rsidR="006A7D1A" w:rsidRDefault="006A7D1A" w:rsidP="001435CE">
    <w:pPr>
      <w:pStyle w:val="Zhlav"/>
      <w:spacing w:before="240"/>
      <w:jc w:val="both"/>
    </w:pPr>
    <w:r>
      <w:rPr>
        <w:rFonts w:ascii="Calibri" w:eastAsia="Calibri" w:hAnsi="Calibri" w:cs="Calibri"/>
        <w:b/>
        <w:i/>
        <w:noProof/>
        <w:sz w:val="20"/>
        <w:szCs w:val="20"/>
        <w:lang w:eastAsia="cs-CZ"/>
      </w:rPr>
      <w:drawing>
        <wp:inline distT="0" distB="0" distL="0" distR="0" wp14:anchorId="460531B5" wp14:editId="5050BC41">
          <wp:extent cx="1725295" cy="640080"/>
          <wp:effectExtent l="0" t="0" r="8255" b="762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B2E03">
      <w:tab/>
      <w:t xml:space="preserve">                              </w:t>
    </w:r>
    <w:r w:rsidR="0069390B">
      <w:t xml:space="preserve">                                      </w:t>
    </w:r>
    <w:r w:rsidR="002B2E03">
      <w:t xml:space="preserve">Č.j. </w:t>
    </w:r>
    <w:r w:rsidR="00F059A7">
      <w:t>xxxx</w:t>
    </w:r>
    <w:r w:rsidR="0069390B" w:rsidRPr="0069390B">
      <w:t>/202</w:t>
    </w:r>
    <w:r w:rsidR="00F059A7">
      <w:t>4</w:t>
    </w:r>
    <w:r w:rsidR="0069390B" w:rsidRPr="0069390B">
      <w:t>-SŽ-OŘ UNL-OVZ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D1A"/>
    <w:rsid w:val="0000333E"/>
    <w:rsid w:val="000450A4"/>
    <w:rsid w:val="00086531"/>
    <w:rsid w:val="000C351C"/>
    <w:rsid w:val="001257A0"/>
    <w:rsid w:val="001435CE"/>
    <w:rsid w:val="00205768"/>
    <w:rsid w:val="0020656B"/>
    <w:rsid w:val="002247F4"/>
    <w:rsid w:val="00250534"/>
    <w:rsid w:val="00277B62"/>
    <w:rsid w:val="002B2E03"/>
    <w:rsid w:val="002D1986"/>
    <w:rsid w:val="003360D1"/>
    <w:rsid w:val="004523F9"/>
    <w:rsid w:val="00485BDA"/>
    <w:rsid w:val="00487415"/>
    <w:rsid w:val="004B7F6E"/>
    <w:rsid w:val="00535783"/>
    <w:rsid w:val="0060161D"/>
    <w:rsid w:val="0069390B"/>
    <w:rsid w:val="006A7D1A"/>
    <w:rsid w:val="006E0B95"/>
    <w:rsid w:val="007078DD"/>
    <w:rsid w:val="00744C4D"/>
    <w:rsid w:val="007A3A6E"/>
    <w:rsid w:val="007F0C6D"/>
    <w:rsid w:val="00807FAA"/>
    <w:rsid w:val="00821D68"/>
    <w:rsid w:val="00872C4B"/>
    <w:rsid w:val="008D6C40"/>
    <w:rsid w:val="008E2D4F"/>
    <w:rsid w:val="008E2E9E"/>
    <w:rsid w:val="00905FED"/>
    <w:rsid w:val="00957D2A"/>
    <w:rsid w:val="009E34F3"/>
    <w:rsid w:val="009F1018"/>
    <w:rsid w:val="00A51993"/>
    <w:rsid w:val="00A722B9"/>
    <w:rsid w:val="00B0159A"/>
    <w:rsid w:val="00B13CF4"/>
    <w:rsid w:val="00B2064F"/>
    <w:rsid w:val="00B95471"/>
    <w:rsid w:val="00C868CB"/>
    <w:rsid w:val="00DD6199"/>
    <w:rsid w:val="00E73E1F"/>
    <w:rsid w:val="00EA13C1"/>
    <w:rsid w:val="00EC3EB3"/>
    <w:rsid w:val="00EC5E3E"/>
    <w:rsid w:val="00F004BA"/>
    <w:rsid w:val="00F059A7"/>
    <w:rsid w:val="00F11423"/>
    <w:rsid w:val="00F146F5"/>
    <w:rsid w:val="00FA5AE3"/>
    <w:rsid w:val="00FB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519D4F"/>
  <w15:chartTrackingRefBased/>
  <w15:docId w15:val="{4ACBF522-7B28-4173-86B1-D9EC5C02F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7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7D1A"/>
  </w:style>
  <w:style w:type="paragraph" w:styleId="Zpat">
    <w:name w:val="footer"/>
    <w:basedOn w:val="Normln"/>
    <w:link w:val="ZpatChar"/>
    <w:uiPriority w:val="99"/>
    <w:unhideWhenUsed/>
    <w:rsid w:val="006A7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7D1A"/>
  </w:style>
  <w:style w:type="character" w:styleId="Hypertextovodkaz">
    <w:name w:val="Hyperlink"/>
    <w:basedOn w:val="Standardnpsmoodstavce"/>
    <w:uiPriority w:val="99"/>
    <w:unhideWhenUsed/>
    <w:rsid w:val="006A7D1A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A7D1A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485BD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44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C4D"/>
    <w:rPr>
      <w:rFonts w:ascii="Segoe UI" w:hAnsi="Segoe UI" w:cs="Segoe U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locked/>
    <w:rsid w:val="00086531"/>
  </w:style>
  <w:style w:type="paragraph" w:customStyle="1" w:styleId="Textbezodsazen">
    <w:name w:val="_Text_bez_odsazení"/>
    <w:basedOn w:val="Normln"/>
    <w:link w:val="TextbezodsazenChar"/>
    <w:qFormat/>
    <w:rsid w:val="00086531"/>
    <w:pPr>
      <w:spacing w:after="120" w:line="264" w:lineRule="auto"/>
      <w:jc w:val="both"/>
    </w:pPr>
  </w:style>
  <w:style w:type="character" w:styleId="Nevyeenzmnka">
    <w:name w:val="Unresolved Mention"/>
    <w:basedOn w:val="Standardnpsmoodstavce"/>
    <w:uiPriority w:val="99"/>
    <w:semiHidden/>
    <w:unhideWhenUsed/>
    <w:rsid w:val="004B7F6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2057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576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576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57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57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Chmelikova</dc:creator>
  <cp:keywords/>
  <dc:description/>
  <cp:lastModifiedBy>Lepešková Marie, Bc.</cp:lastModifiedBy>
  <cp:revision>45</cp:revision>
  <cp:lastPrinted>2022-10-04T05:52:00Z</cp:lastPrinted>
  <dcterms:created xsi:type="dcterms:W3CDTF">2022-12-01T09:46:00Z</dcterms:created>
  <dcterms:modified xsi:type="dcterms:W3CDTF">2024-06-05T10:52:00Z</dcterms:modified>
</cp:coreProperties>
</file>